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</w:rPr>
        <w:t>自考流程办事指南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学考试考生分助学班考生（准考证号以0144开头）及社会考生（准考证号以非0144开头）。我校助学班合作单位请参考我校自考教育—招生管理；社会考生报考请参考湖北省教育考试院—自学考试。自学考试的相关流程办理方式详情见下：</w:t>
      </w:r>
    </w:p>
    <w:tbl>
      <w:tblPr>
        <w:tblStyle w:val="2"/>
        <w:tblW w:w="15300" w:type="dxa"/>
        <w:tblInd w:w="-5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1"/>
        <w:gridCol w:w="1969"/>
        <w:gridCol w:w="6574"/>
        <w:gridCol w:w="2611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考生咨询及注册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请参照湖北省教育考试院通知</w:t>
            </w: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请参照湖北省教育考试院网站通知并登陆考生服务平台注册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027-88382990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"http://www.hbea.edu.cn/"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http://www.hbea.edu.cn/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自考统考课程报名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请参照湖北省教育考试院网站通知并登陆考生服务平台报名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各助学单位及区招考办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"http://www.hbea.edu.cn/"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http://www.hbea.edu.cn/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自考统考考试时间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一般在4月和10月的中下旬</w:t>
            </w: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（报名时可见具体时间）</w:t>
            </w:r>
          </w:p>
        </w:tc>
        <w:tc>
          <w:tcPr>
            <w:tcW w:w="26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自考实践课程报名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5月和11月的上旬</w:t>
            </w: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请登陆考生服务平台申请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027-88382019，88382990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"http://www.hbea.edu.cn/"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http://www.hbea.edu.cn/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自考实践课程报名后缴费及课程实施的通知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关注我校继教院网站通知</w:t>
            </w: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中南财经政法大学继续教育学院网站—自考教育—自考动态—通知公告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027-88382019，88382990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"http://sce.zuel.edu.cn/"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http://sce.zuel.edu.cn/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自学考试毕业申请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5月和11月的下旬</w:t>
            </w: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请参照湖北省教育考试院网站通知并登陆考生服务平台申请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027-88382019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"http://www.hbea.edu.cn/"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http://www.hbea.edu.cn/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自学考试学位申请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3月和9月的上旬</w:t>
            </w: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中南财经政法大学继续教育学院网站—自考教育—助学管理—毕业与学位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027-88382019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"http://sce.zuel.edu.cn/"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http://sce.zuel.edu.cn/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自学考试学位申请条件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查看我校学位申请要求</w:t>
            </w: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中南财经政法大学继续教育学院网站—自考教育—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规章制度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027-88382019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"http://sce.zuel.edu.cn/"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http://sce.zuel.edu.cn/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未毕业考生在籍注册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请联系报名时的助学单位并带身份证原件</w:t>
            </w:r>
          </w:p>
        </w:tc>
        <w:tc>
          <w:tcPr>
            <w:tcW w:w="26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各助学单位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C52A9"/>
    <w:rsid w:val="134B2297"/>
    <w:rsid w:val="33A365F1"/>
    <w:rsid w:val="47EA56EA"/>
    <w:rsid w:val="51EB2186"/>
    <w:rsid w:val="62D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01"/>
    <w:basedOn w:val="3"/>
    <w:qFormat/>
    <w:uiPriority w:val="0"/>
    <w:rPr>
      <w:rFonts w:hint="eastAsia" w:ascii="华文楷体" w:hAnsi="华文楷体" w:eastAsia="华文楷体" w:cs="华文楷体"/>
      <w:color w:val="000000"/>
      <w:sz w:val="24"/>
      <w:szCs w:val="24"/>
      <w:u w:val="single"/>
    </w:rPr>
  </w:style>
  <w:style w:type="character" w:customStyle="1" w:styleId="6">
    <w:name w:val="font21"/>
    <w:basedOn w:val="3"/>
    <w:qFormat/>
    <w:uiPriority w:val="0"/>
    <w:rPr>
      <w:rFonts w:hint="eastAsia" w:ascii="华文楷体" w:hAnsi="华文楷体" w:eastAsia="华文楷体" w:cs="华文楷体"/>
      <w:color w:val="000000"/>
      <w:sz w:val="24"/>
      <w:szCs w:val="24"/>
      <w:u w:val="none"/>
    </w:rPr>
  </w:style>
  <w:style w:type="character" w:customStyle="1" w:styleId="7">
    <w:name w:val="font41"/>
    <w:basedOn w:val="3"/>
    <w:qFormat/>
    <w:uiPriority w:val="0"/>
    <w:rPr>
      <w:rFonts w:hint="eastAsia" w:ascii="华文楷体" w:hAnsi="华文楷体" w:eastAsia="华文楷体" w:cs="华文楷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望帆</cp:lastModifiedBy>
  <dcterms:modified xsi:type="dcterms:W3CDTF">2023-10-23T07:32:14Z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1735FF722C254D4E8E0889ED8C1E4256</vt:lpwstr>
  </property>
</Properties>
</file>